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75222" w14:textId="61B90A6A" w:rsidR="00151645" w:rsidRDefault="00151645" w:rsidP="00151645">
      <w:pPr>
        <w:pStyle w:val="TGCreatedby"/>
        <w:rPr>
          <w:rStyle w:val="MainHeading"/>
          <w:rFonts w:cs="Times New Roman"/>
          <w:szCs w:val="28"/>
        </w:rPr>
      </w:pPr>
      <w:r w:rsidRPr="00115295">
        <w:rPr>
          <w:noProof/>
        </w:rPr>
        <mc:AlternateContent>
          <mc:Choice Requires="wps">
            <w:drawing>
              <wp:anchor distT="0" distB="0" distL="114300" distR="114300" simplePos="0" relativeHeight="251664384" behindDoc="0" locked="0" layoutInCell="1" allowOverlap="1" wp14:anchorId="442B874B" wp14:editId="462278FF">
                <wp:simplePos x="0" y="0"/>
                <wp:positionH relativeFrom="column">
                  <wp:posOffset>2910840</wp:posOffset>
                </wp:positionH>
                <wp:positionV relativeFrom="paragraph">
                  <wp:posOffset>46990</wp:posOffset>
                </wp:positionV>
                <wp:extent cx="3909060" cy="8610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E624F5" w14:textId="54AC4716" w:rsidR="0060544E" w:rsidRPr="00714FE1" w:rsidRDefault="0060544E" w:rsidP="00824235">
                            <w:pPr>
                              <w:spacing w:line="360" w:lineRule="auto"/>
                              <w:rPr>
                                <w:rStyle w:val="MainHeading"/>
                                <w:sz w:val="24"/>
                                <w:szCs w:val="24"/>
                              </w:rPr>
                            </w:pPr>
                            <w:r w:rsidRPr="00714FE1">
                              <w:rPr>
                                <w:rStyle w:val="MainHeading"/>
                                <w:sz w:val="24"/>
                                <w:szCs w:val="24"/>
                              </w:rPr>
                              <w:t xml:space="preserve">CanMEDS </w:t>
                            </w:r>
                            <w:r>
                              <w:rPr>
                                <w:rStyle w:val="MainHeading"/>
                                <w:sz w:val="24"/>
                                <w:szCs w:val="24"/>
                              </w:rPr>
                              <w:t>Collaborator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w:t>
                            </w:r>
                            <w:r>
                              <w:rPr>
                                <w:rStyle w:val="MainHeading"/>
                                <w:sz w:val="24"/>
                                <w:szCs w:val="24"/>
                              </w:rPr>
                              <w:t>3</w:t>
                            </w:r>
                            <w:r w:rsidRPr="00714FE1">
                              <w:rPr>
                                <w:rStyle w:val="MainHeading"/>
                                <w:sz w:val="24"/>
                                <w:szCs w:val="24"/>
                              </w:rPr>
                              <w:br/>
                            </w:r>
                            <w:r>
                              <w:rPr>
                                <w:rStyle w:val="MainHeading"/>
                                <w:sz w:val="24"/>
                                <w:szCs w:val="24"/>
                              </w:rPr>
                              <w:t>Encounter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2pt;margin-top:3.7pt;width:307.8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" filled="f" stroked="f">
                <v:textbox>
                  <w:txbxContent>
                    <w:p w14:paraId="0EE624F5" w14:textId="54AC4716" w:rsidR="0060544E" w:rsidRPr="00714FE1" w:rsidRDefault="0060544E" w:rsidP="00824235">
                      <w:pPr>
                        <w:spacing w:line="360" w:lineRule="auto"/>
                        <w:rPr>
                          <w:rStyle w:val="MainHeading"/>
                          <w:sz w:val="24"/>
                          <w:szCs w:val="24"/>
                        </w:rPr>
                      </w:pPr>
                      <w:r w:rsidRPr="00714FE1">
                        <w:rPr>
                          <w:rStyle w:val="MainHeading"/>
                          <w:sz w:val="24"/>
                          <w:szCs w:val="24"/>
                        </w:rPr>
                        <w:t xml:space="preserve">CanMEDS </w:t>
                      </w:r>
                      <w:r>
                        <w:rPr>
                          <w:rStyle w:val="MainHeading"/>
                          <w:sz w:val="24"/>
                          <w:szCs w:val="24"/>
                        </w:rPr>
                        <w:t>Collaborator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w:t>
                      </w:r>
                      <w:r>
                        <w:rPr>
                          <w:rStyle w:val="MainHeading"/>
                          <w:sz w:val="24"/>
                          <w:szCs w:val="24"/>
                        </w:rPr>
                        <w:t>3</w:t>
                      </w:r>
                      <w:r w:rsidRPr="00714FE1">
                        <w:rPr>
                          <w:rStyle w:val="MainHeading"/>
                          <w:sz w:val="24"/>
                          <w:szCs w:val="24"/>
                        </w:rPr>
                        <w:br/>
                      </w:r>
                      <w:r>
                        <w:rPr>
                          <w:rStyle w:val="MainHeading"/>
                          <w:sz w:val="24"/>
                          <w:szCs w:val="24"/>
                        </w:rPr>
                        <w:t>Encounter Form</w:t>
                      </w:r>
                    </w:p>
                  </w:txbxContent>
                </v:textbox>
                <w10:wrap type="square"/>
              </v:shape>
            </w:pict>
          </mc:Fallback>
        </mc:AlternateContent>
      </w:r>
      <w:r>
        <w:rPr>
          <w:noProof/>
        </w:rPr>
        <w:drawing>
          <wp:anchor distT="0" distB="0" distL="114300" distR="114300" simplePos="0" relativeHeight="251666432" behindDoc="1" locked="0" layoutInCell="1" allowOverlap="1" wp14:anchorId="36A573CE" wp14:editId="6C29980F">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03C4F67B" w14:textId="2B30574D" w:rsidR="0030082E" w:rsidRPr="0060544E" w:rsidRDefault="0060544E" w:rsidP="0060544E">
      <w:pPr>
        <w:rPr>
          <w:b/>
          <w:sz w:val="28"/>
          <w:szCs w:val="28"/>
        </w:rPr>
      </w:pPr>
      <w:r w:rsidRPr="0060544E">
        <w:rPr>
          <w:b/>
          <w:sz w:val="28"/>
          <w:szCs w:val="28"/>
        </w:rPr>
        <w:t>Team meeting encounter form</w:t>
      </w:r>
      <w:r w:rsidR="0030082E" w:rsidRPr="0060544E">
        <w:rPr>
          <w:rStyle w:val="EndnoteReference"/>
          <w:b/>
          <w:sz w:val="28"/>
          <w:szCs w:val="28"/>
        </w:rPr>
        <w:endnoteReference w:id="1"/>
      </w:r>
    </w:p>
    <w:p w14:paraId="7B6FB08F" w14:textId="77777777" w:rsidR="0030082E" w:rsidRDefault="0030082E" w:rsidP="0060544E"/>
    <w:p w14:paraId="6D0C5097" w14:textId="77777777" w:rsidR="00BC7145" w:rsidRDefault="00BC7145" w:rsidP="00BC7145">
      <w:pPr>
        <w:pBdr>
          <w:top w:val="single" w:sz="4" w:space="1" w:color="auto"/>
          <w:left w:val="single" w:sz="4" w:space="4" w:color="auto"/>
          <w:bottom w:val="single" w:sz="4" w:space="1" w:color="auto"/>
          <w:right w:val="single" w:sz="4" w:space="4" w:color="auto"/>
        </w:pBdr>
        <w:shd w:val="clear" w:color="auto" w:fill="D9D9D9" w:themeFill="background1" w:themeFillShade="D9"/>
        <w:rPr>
          <w:i/>
          <w:iCs/>
          <w:sz w:val="18"/>
          <w:szCs w:val="18"/>
          <w:lang w:val="en-CA"/>
        </w:rPr>
      </w:pPr>
      <w:r w:rsidRPr="00BC08F5">
        <w:rPr>
          <w:i/>
          <w:iCs/>
          <w:sz w:val="18"/>
          <w:szCs w:val="18"/>
          <w:lang w:val="en-CA"/>
        </w:rPr>
        <w:t xml:space="preserve">The content below was </w:t>
      </w:r>
      <w:r>
        <w:rPr>
          <w:i/>
          <w:iCs/>
          <w:sz w:val="18"/>
          <w:szCs w:val="18"/>
          <w:lang w:val="en-CA"/>
        </w:rPr>
        <w:t>a</w:t>
      </w:r>
      <w:r w:rsidRPr="00BC08F5">
        <w:rPr>
          <w:i/>
          <w:iCs/>
          <w:sz w:val="18"/>
          <w:szCs w:val="18"/>
          <w:lang w:val="en-CA"/>
        </w:rPr>
        <w:t>dapted from</w:t>
      </w:r>
      <w:r>
        <w:rPr>
          <w:i/>
          <w:iCs/>
          <w:sz w:val="18"/>
          <w:szCs w:val="18"/>
          <w:lang w:val="en-CA"/>
        </w:rPr>
        <w:t xml:space="preserve"> </w:t>
      </w:r>
      <w:bookmarkStart w:id="0" w:name="_GoBack"/>
      <w:r w:rsidRPr="00D045E2">
        <w:rPr>
          <w:iCs/>
          <w:sz w:val="18"/>
          <w:szCs w:val="18"/>
          <w:lang w:val="en-CA"/>
        </w:rPr>
        <w:t>The CanMEDS Collaborator Toolkit: Teaching and Assessing the Collaborator Role</w:t>
      </w:r>
      <w:bookmarkEnd w:id="0"/>
      <w:r>
        <w:rPr>
          <w:i/>
          <w:iCs/>
          <w:sz w:val="18"/>
          <w:szCs w:val="18"/>
          <w:lang w:val="en-CA"/>
        </w:rPr>
        <w:t xml:space="preserve">, </w:t>
      </w:r>
      <w:r w:rsidRPr="00BC08F5">
        <w:rPr>
          <w:i/>
          <w:iCs/>
          <w:sz w:val="18"/>
          <w:szCs w:val="18"/>
          <w:lang w:val="en-CA"/>
        </w:rPr>
        <w:t xml:space="preserve">originally produced by </w:t>
      </w:r>
      <w:r>
        <w:rPr>
          <w:i/>
          <w:iCs/>
          <w:sz w:val="18"/>
          <w:szCs w:val="18"/>
          <w:lang w:val="en-CA"/>
        </w:rPr>
        <w:t xml:space="preserve">S Glover Takahashi, D Martin and D Richardson for the Royal College of </w:t>
      </w:r>
      <w:proofErr w:type="spellStart"/>
      <w:r>
        <w:rPr>
          <w:i/>
          <w:iCs/>
          <w:sz w:val="18"/>
          <w:szCs w:val="18"/>
          <w:lang w:val="en-CA"/>
        </w:rPr>
        <w:t>Physicans</w:t>
      </w:r>
      <w:proofErr w:type="spellEnd"/>
      <w:r>
        <w:rPr>
          <w:i/>
          <w:iCs/>
          <w:sz w:val="18"/>
          <w:szCs w:val="18"/>
          <w:lang w:val="en-CA"/>
        </w:rPr>
        <w:t xml:space="preserve"> and Surgeons of Canada.</w:t>
      </w:r>
      <w:r w:rsidRPr="00BC08F5">
        <w:rPr>
          <w:i/>
          <w:iCs/>
          <w:sz w:val="18"/>
          <w:szCs w:val="18"/>
          <w:lang w:val="en-CA"/>
        </w:rPr>
        <w:t xml:space="preserve">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0C7CB09D" w14:textId="77777777" w:rsidR="00BC7145" w:rsidRDefault="00BC7145" w:rsidP="00BC7145">
      <w:pPr>
        <w:pBdr>
          <w:top w:val="single" w:sz="4" w:space="1" w:color="auto"/>
          <w:left w:val="single" w:sz="4" w:space="4" w:color="auto"/>
          <w:bottom w:val="single" w:sz="4" w:space="1" w:color="auto"/>
          <w:right w:val="single" w:sz="4" w:space="4" w:color="auto"/>
        </w:pBdr>
        <w:shd w:val="clear" w:color="auto" w:fill="D9D9D9" w:themeFill="background1" w:themeFillShade="D9"/>
        <w:rPr>
          <w:i/>
          <w:iCs/>
          <w:sz w:val="18"/>
          <w:szCs w:val="18"/>
          <w:lang w:val="en-CA"/>
        </w:rPr>
      </w:pPr>
    </w:p>
    <w:p w14:paraId="26901EF9" w14:textId="77777777" w:rsidR="00BC7145" w:rsidRDefault="00BC7145" w:rsidP="00BC714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b/>
          <w:bCs/>
          <w:i/>
          <w:iCs/>
          <w:sz w:val="18"/>
          <w:szCs w:val="18"/>
          <w:lang w:val="en-CA"/>
        </w:rPr>
        <w:t>NOTICE:  The content below may have been modified from its original form and may not represent the opinion or views of the Royal College.</w:t>
      </w:r>
    </w:p>
    <w:p w14:paraId="38BAFBBD" w14:textId="77777777" w:rsidR="00BC7145" w:rsidRPr="0060544E" w:rsidRDefault="00BC7145" w:rsidP="0060544E"/>
    <w:p w14:paraId="0FE11C70" w14:textId="77777777" w:rsidR="006F01E2" w:rsidRPr="0060544E" w:rsidRDefault="006F01E2" w:rsidP="0060544E">
      <w:pPr>
        <w:rPr>
          <w:b/>
        </w:rPr>
      </w:pPr>
      <w:r w:rsidRPr="0060544E">
        <w:rPr>
          <w:b/>
        </w:rPr>
        <w:t>Instructions for Assessor:</w:t>
      </w:r>
    </w:p>
    <w:p w14:paraId="4A0CBEF1" w14:textId="77777777" w:rsidR="006F01E2" w:rsidRPr="0060544E" w:rsidRDefault="006F01E2" w:rsidP="0060544E">
      <w:pPr>
        <w:pStyle w:val="ListParagraph"/>
        <w:numPr>
          <w:ilvl w:val="0"/>
          <w:numId w:val="13"/>
        </w:numPr>
      </w:pPr>
      <w:r w:rsidRPr="0060544E">
        <w:t>Collaborator competencies can be developed over time. Using the form below, please help this learner gain insight into his/her skills by completing this form</w:t>
      </w:r>
    </w:p>
    <w:p w14:paraId="6605FD9D" w14:textId="77777777" w:rsidR="006F01E2" w:rsidRDefault="006F01E2" w:rsidP="0060544E">
      <w:pPr>
        <w:pStyle w:val="ListParagraph"/>
        <w:numPr>
          <w:ilvl w:val="0"/>
          <w:numId w:val="13"/>
        </w:numPr>
      </w:pPr>
      <w:r w:rsidRPr="0060544E">
        <w:t>Share your assessment and feedback in a timely manner</w:t>
      </w:r>
    </w:p>
    <w:p w14:paraId="02CA66AE" w14:textId="77777777" w:rsidR="0060544E" w:rsidRPr="0060544E" w:rsidRDefault="0060544E" w:rsidP="0060544E">
      <w:pPr>
        <w:pStyle w:val="ListParagraph"/>
      </w:pPr>
    </w:p>
    <w:p w14:paraId="0EDF569E" w14:textId="3DFFBA73" w:rsidR="006F01E2" w:rsidRDefault="006F01E2" w:rsidP="0060544E">
      <w:r w:rsidRPr="0060544E">
        <w:t>Name</w:t>
      </w:r>
      <w:proofErr w:type="gramStart"/>
      <w:r w:rsidRPr="0060544E">
        <w:t>:</w:t>
      </w:r>
      <w:r w:rsidR="0060544E">
        <w:t>_</w:t>
      </w:r>
      <w:proofErr w:type="gramEnd"/>
      <w:r w:rsidR="0060544E">
        <w:t>_____________________________________</w:t>
      </w:r>
    </w:p>
    <w:p w14:paraId="16A09FAD" w14:textId="77777777" w:rsidR="0060544E" w:rsidRPr="0060544E" w:rsidRDefault="0060544E" w:rsidP="0060544E"/>
    <w:p w14:paraId="290A9210" w14:textId="1B68221D" w:rsidR="006F01E2" w:rsidRDefault="006F01E2" w:rsidP="0060544E">
      <w:r w:rsidRPr="0060544E">
        <w:t>Level of Evaluation is PGY</w:t>
      </w:r>
      <w:proofErr w:type="gramStart"/>
      <w:r w:rsidRPr="0060544E">
        <w:t>:</w:t>
      </w:r>
      <w:r w:rsidR="0060544E">
        <w:t>_</w:t>
      </w:r>
      <w:proofErr w:type="gramEnd"/>
      <w:r w:rsidR="0060544E">
        <w:t>_____________________</w:t>
      </w:r>
    </w:p>
    <w:p w14:paraId="2B1A77C8" w14:textId="77777777" w:rsidR="0060544E" w:rsidRPr="0060544E" w:rsidRDefault="0060544E" w:rsidP="0060544E"/>
    <w:p w14:paraId="15923F2A" w14:textId="4BAA2948" w:rsidR="006F01E2" w:rsidRDefault="006F01E2" w:rsidP="0060544E">
      <w:r w:rsidRPr="0060544E">
        <w:t>DATE:</w:t>
      </w:r>
      <w:r w:rsidRPr="0060544E">
        <w:tab/>
      </w:r>
      <w:r w:rsidR="0060544E">
        <w:t>______________________________________</w:t>
      </w:r>
    </w:p>
    <w:p w14:paraId="3171F585" w14:textId="77777777" w:rsidR="0060544E" w:rsidRPr="0060544E" w:rsidRDefault="0060544E" w:rsidP="0060544E"/>
    <w:p w14:paraId="268DEF73" w14:textId="4F279ABF" w:rsidR="006F01E2" w:rsidRDefault="0060544E" w:rsidP="0060544E">
      <w:r>
        <w:t>Evaluator</w:t>
      </w:r>
      <w:proofErr w:type="gramStart"/>
      <w:r>
        <w:t>:_</w:t>
      </w:r>
      <w:proofErr w:type="gramEnd"/>
      <w:r>
        <w:t>__________________________________</w:t>
      </w:r>
    </w:p>
    <w:p w14:paraId="7BE4BC31" w14:textId="77777777" w:rsidR="0060544E" w:rsidRDefault="0060544E" w:rsidP="0060544E"/>
    <w:p w14:paraId="6EC35632" w14:textId="77777777" w:rsidR="00DC3128" w:rsidRPr="0060544E" w:rsidRDefault="00DC3128" w:rsidP="0060544E"/>
    <w:tbl>
      <w:tblPr>
        <w:tblW w:w="0" w:type="auto"/>
        <w:tblInd w:w="90" w:type="dxa"/>
        <w:tblLayout w:type="fixed"/>
        <w:tblCellMar>
          <w:left w:w="0" w:type="dxa"/>
          <w:right w:w="0" w:type="dxa"/>
        </w:tblCellMar>
        <w:tblLook w:val="0000" w:firstRow="0" w:lastRow="0" w:firstColumn="0" w:lastColumn="0" w:noHBand="0" w:noVBand="0"/>
      </w:tblPr>
      <w:tblGrid>
        <w:gridCol w:w="1980"/>
        <w:gridCol w:w="2070"/>
        <w:gridCol w:w="1980"/>
        <w:gridCol w:w="2070"/>
        <w:gridCol w:w="1980"/>
        <w:gridCol w:w="720"/>
      </w:tblGrid>
      <w:tr w:rsidR="006F01E2" w:rsidRPr="0060544E" w14:paraId="467C4779" w14:textId="77777777" w:rsidTr="0060544E">
        <w:trPr>
          <w:trHeight w:val="293"/>
        </w:trPr>
        <w:tc>
          <w:tcPr>
            <w:tcW w:w="10800" w:type="dxa"/>
            <w:gridSpan w:val="6"/>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E27C34E" w14:textId="77777777" w:rsidR="006F01E2" w:rsidRPr="0060544E" w:rsidRDefault="006F01E2" w:rsidP="0060544E">
            <w:pPr>
              <w:rPr>
                <w:b/>
              </w:rPr>
            </w:pPr>
            <w:r w:rsidRPr="0060544E">
              <w:rPr>
                <w:b/>
              </w:rPr>
              <w:t>Participation in team meetings</w:t>
            </w:r>
          </w:p>
        </w:tc>
      </w:tr>
      <w:tr w:rsidR="006F01E2" w:rsidRPr="0060544E" w14:paraId="3DA05879" w14:textId="77777777" w:rsidTr="0060544E">
        <w:trPr>
          <w:trHeight w:val="60"/>
        </w:trPr>
        <w:tc>
          <w:tcPr>
            <w:tcW w:w="19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8CED961" w14:textId="77777777" w:rsidR="006F01E2" w:rsidRPr="0060544E" w:rsidRDefault="006F01E2" w:rsidP="0060544E">
            <w:pPr>
              <w:jc w:val="center"/>
            </w:pPr>
            <w:r w:rsidRPr="0060544E">
              <w:t>1</w:t>
            </w:r>
          </w:p>
        </w:tc>
        <w:tc>
          <w:tcPr>
            <w:tcW w:w="20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27631B6" w14:textId="77777777" w:rsidR="006F01E2" w:rsidRPr="0060544E" w:rsidRDefault="006F01E2" w:rsidP="0060544E">
            <w:pPr>
              <w:jc w:val="center"/>
            </w:pPr>
            <w:r w:rsidRPr="0060544E">
              <w:t>2</w:t>
            </w:r>
          </w:p>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B5DD3EF" w14:textId="77777777" w:rsidR="006F01E2" w:rsidRPr="0060544E" w:rsidRDefault="006F01E2" w:rsidP="0060544E">
            <w:pPr>
              <w:jc w:val="center"/>
            </w:pPr>
            <w:r w:rsidRPr="0060544E">
              <w:t>3</w:t>
            </w:r>
          </w:p>
        </w:tc>
        <w:tc>
          <w:tcPr>
            <w:tcW w:w="20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9982FDF" w14:textId="77777777" w:rsidR="006F01E2" w:rsidRPr="0060544E" w:rsidRDefault="006F01E2" w:rsidP="0060544E">
            <w:pPr>
              <w:jc w:val="center"/>
            </w:pPr>
            <w:r w:rsidRPr="0060544E">
              <w:t>4</w:t>
            </w:r>
          </w:p>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E7152C1" w14:textId="77777777" w:rsidR="006F01E2" w:rsidRPr="0060544E" w:rsidRDefault="006F01E2" w:rsidP="0060544E">
            <w:pPr>
              <w:jc w:val="center"/>
            </w:pPr>
            <w:r w:rsidRPr="0060544E">
              <w:t>5</w:t>
            </w:r>
          </w:p>
        </w:tc>
        <w:tc>
          <w:tcPr>
            <w:tcW w:w="72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C80A0AA" w14:textId="77777777" w:rsidR="006F01E2" w:rsidRPr="0060544E" w:rsidRDefault="006F01E2" w:rsidP="0060544E">
            <w:pPr>
              <w:jc w:val="center"/>
            </w:pPr>
            <w:r w:rsidRPr="0060544E">
              <w:t>n/a</w:t>
            </w:r>
          </w:p>
        </w:tc>
      </w:tr>
      <w:tr w:rsidR="006F01E2" w:rsidRPr="0060544E" w14:paraId="151B59CC" w14:textId="77777777" w:rsidTr="0060544E">
        <w:trPr>
          <w:trHeight w:val="60"/>
        </w:trPr>
        <w:tc>
          <w:tcPr>
            <w:tcW w:w="19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B6EF512" w14:textId="77777777" w:rsidR="006F01E2" w:rsidRPr="0060544E" w:rsidRDefault="006F01E2" w:rsidP="0060544E">
            <w:r w:rsidRPr="0060544E">
              <w:t>Consistently late or absent. Disruptive to process. Disrespectful to roles of others. Unprepared.</w:t>
            </w:r>
          </w:p>
        </w:tc>
        <w:tc>
          <w:tcPr>
            <w:tcW w:w="20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ABC8894" w14:textId="77777777" w:rsidR="006F01E2" w:rsidRPr="0060544E" w:rsidRDefault="006F01E2" w:rsidP="0060544E"/>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DD09C30" w14:textId="77777777" w:rsidR="006F01E2" w:rsidRPr="0060544E" w:rsidRDefault="006F01E2" w:rsidP="0060544E">
            <w:r w:rsidRPr="0060544E">
              <w:t>Reliably performs assigned tasks. Respects roles and opinions of others. Listens to understand and for common ground.</w:t>
            </w:r>
          </w:p>
        </w:tc>
        <w:tc>
          <w:tcPr>
            <w:tcW w:w="20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704B208" w14:textId="77777777" w:rsidR="006F01E2" w:rsidRPr="0060544E" w:rsidRDefault="006F01E2" w:rsidP="0060544E"/>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A2EB984" w14:textId="77777777" w:rsidR="006F01E2" w:rsidRPr="0060544E" w:rsidRDefault="006F01E2" w:rsidP="0060544E">
            <w:proofErr w:type="spellStart"/>
            <w:r w:rsidRPr="0060544E">
              <w:t>Behaviours</w:t>
            </w:r>
            <w:proofErr w:type="spellEnd"/>
            <w:r w:rsidRPr="0060544E">
              <w:t xml:space="preserve"> consistently move meeting forward. </w:t>
            </w:r>
            <w:proofErr w:type="spellStart"/>
            <w:r w:rsidRPr="0060544E">
              <w:t>Faciltates</w:t>
            </w:r>
            <w:proofErr w:type="spellEnd"/>
            <w:r w:rsidRPr="0060544E">
              <w:t xml:space="preserve"> mutual accountability for shared decisions. Builds consensus, manages differences and resolves conflict. </w:t>
            </w:r>
          </w:p>
        </w:tc>
        <w:tc>
          <w:tcPr>
            <w:tcW w:w="72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D8FEA45" w14:textId="77777777" w:rsidR="006F01E2" w:rsidRPr="0060544E" w:rsidRDefault="006F01E2" w:rsidP="0060544E"/>
        </w:tc>
      </w:tr>
    </w:tbl>
    <w:p w14:paraId="44D4A043" w14:textId="77777777" w:rsidR="00DC3128" w:rsidRDefault="00DC3128">
      <w:r>
        <w:br w:type="page"/>
      </w:r>
    </w:p>
    <w:tbl>
      <w:tblPr>
        <w:tblW w:w="0" w:type="auto"/>
        <w:tblInd w:w="90" w:type="dxa"/>
        <w:tblLayout w:type="fixed"/>
        <w:tblCellMar>
          <w:left w:w="0" w:type="dxa"/>
          <w:right w:w="0" w:type="dxa"/>
        </w:tblCellMar>
        <w:tblLook w:val="0000" w:firstRow="0" w:lastRow="0" w:firstColumn="0" w:lastColumn="0" w:noHBand="0" w:noVBand="0"/>
      </w:tblPr>
      <w:tblGrid>
        <w:gridCol w:w="1980"/>
        <w:gridCol w:w="2070"/>
        <w:gridCol w:w="1980"/>
        <w:gridCol w:w="2070"/>
        <w:gridCol w:w="1980"/>
        <w:gridCol w:w="720"/>
      </w:tblGrid>
      <w:tr w:rsidR="006F01E2" w:rsidRPr="0060544E" w14:paraId="109D7A4A" w14:textId="77777777" w:rsidTr="0060544E">
        <w:trPr>
          <w:trHeight w:val="60"/>
        </w:trPr>
        <w:tc>
          <w:tcPr>
            <w:tcW w:w="10800" w:type="dxa"/>
            <w:gridSpan w:val="6"/>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5509CD5" w14:textId="62467A74" w:rsidR="006F01E2" w:rsidRPr="0060544E" w:rsidRDefault="006F01E2" w:rsidP="0060544E">
            <w:pPr>
              <w:rPr>
                <w:b/>
              </w:rPr>
            </w:pPr>
            <w:r w:rsidRPr="0060544E">
              <w:rPr>
                <w:b/>
              </w:rPr>
              <w:lastRenderedPageBreak/>
              <w:t>Communication in team meetings</w:t>
            </w:r>
          </w:p>
        </w:tc>
      </w:tr>
      <w:tr w:rsidR="006F01E2" w:rsidRPr="0060544E" w14:paraId="5B337AB2" w14:textId="77777777" w:rsidTr="0060544E">
        <w:trPr>
          <w:trHeight w:val="60"/>
        </w:trPr>
        <w:tc>
          <w:tcPr>
            <w:tcW w:w="19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469135F" w14:textId="77777777" w:rsidR="006F01E2" w:rsidRPr="0060544E" w:rsidRDefault="006F01E2" w:rsidP="0060544E">
            <w:pPr>
              <w:jc w:val="center"/>
            </w:pPr>
            <w:r w:rsidRPr="0060544E">
              <w:t>1</w:t>
            </w:r>
          </w:p>
        </w:tc>
        <w:tc>
          <w:tcPr>
            <w:tcW w:w="20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E18D69D" w14:textId="77777777" w:rsidR="006F01E2" w:rsidRPr="0060544E" w:rsidRDefault="006F01E2" w:rsidP="0060544E">
            <w:pPr>
              <w:jc w:val="center"/>
            </w:pPr>
            <w:r w:rsidRPr="0060544E">
              <w:t>2</w:t>
            </w:r>
          </w:p>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9EE1A3B" w14:textId="77777777" w:rsidR="006F01E2" w:rsidRPr="0060544E" w:rsidRDefault="006F01E2" w:rsidP="0060544E">
            <w:pPr>
              <w:jc w:val="center"/>
            </w:pPr>
            <w:r w:rsidRPr="0060544E">
              <w:t>3</w:t>
            </w:r>
          </w:p>
        </w:tc>
        <w:tc>
          <w:tcPr>
            <w:tcW w:w="20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E711111" w14:textId="77777777" w:rsidR="006F01E2" w:rsidRPr="0060544E" w:rsidRDefault="006F01E2" w:rsidP="0060544E">
            <w:pPr>
              <w:jc w:val="center"/>
            </w:pPr>
            <w:r w:rsidRPr="0060544E">
              <w:t>4</w:t>
            </w:r>
          </w:p>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2A88587" w14:textId="77777777" w:rsidR="006F01E2" w:rsidRPr="0060544E" w:rsidRDefault="006F01E2" w:rsidP="0060544E">
            <w:pPr>
              <w:jc w:val="center"/>
            </w:pPr>
            <w:r w:rsidRPr="0060544E">
              <w:t>5</w:t>
            </w:r>
          </w:p>
        </w:tc>
        <w:tc>
          <w:tcPr>
            <w:tcW w:w="72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6176967" w14:textId="77777777" w:rsidR="006F01E2" w:rsidRPr="0060544E" w:rsidRDefault="006F01E2" w:rsidP="0060544E">
            <w:pPr>
              <w:jc w:val="center"/>
            </w:pPr>
            <w:r w:rsidRPr="0060544E">
              <w:t>n/a</w:t>
            </w:r>
          </w:p>
        </w:tc>
      </w:tr>
      <w:tr w:rsidR="006F01E2" w:rsidRPr="0060544E" w14:paraId="1358B80F" w14:textId="77777777" w:rsidTr="0060544E">
        <w:trPr>
          <w:trHeight w:val="60"/>
        </w:trPr>
        <w:tc>
          <w:tcPr>
            <w:tcW w:w="19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0F6D62E" w14:textId="77777777" w:rsidR="006F01E2" w:rsidRPr="0060544E" w:rsidRDefault="006F01E2" w:rsidP="0060544E">
            <w:r w:rsidRPr="0060544E">
              <w:t xml:space="preserve">Does not listen respectfully. Verbal and </w:t>
            </w:r>
            <w:proofErr w:type="spellStart"/>
            <w:r w:rsidRPr="0060544E">
              <w:t>non verbal</w:t>
            </w:r>
            <w:proofErr w:type="spellEnd"/>
            <w:r w:rsidRPr="0060544E">
              <w:t xml:space="preserve"> communication is disruptive to process.</w:t>
            </w:r>
          </w:p>
        </w:tc>
        <w:tc>
          <w:tcPr>
            <w:tcW w:w="20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883828B" w14:textId="77777777" w:rsidR="006F01E2" w:rsidRPr="0060544E" w:rsidRDefault="006F01E2" w:rsidP="0060544E"/>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833F48C" w14:textId="77777777" w:rsidR="006F01E2" w:rsidRPr="0060544E" w:rsidRDefault="006F01E2" w:rsidP="0060544E">
            <w:r w:rsidRPr="0060544E">
              <w:t>Clearly and directly communicates. Uses reflective listening. Acknowledges and responds to others’ questions, concerns and contributions.</w:t>
            </w:r>
          </w:p>
        </w:tc>
        <w:tc>
          <w:tcPr>
            <w:tcW w:w="20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C3987D6" w14:textId="77777777" w:rsidR="006F01E2" w:rsidRPr="0060544E" w:rsidRDefault="006F01E2" w:rsidP="0060544E"/>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61CE294" w14:textId="77777777" w:rsidR="006F01E2" w:rsidRPr="0060544E" w:rsidRDefault="006F01E2" w:rsidP="0060544E">
            <w:proofErr w:type="spellStart"/>
            <w:r w:rsidRPr="0060544E">
              <w:t>Skilfully</w:t>
            </w:r>
            <w:proofErr w:type="spellEnd"/>
            <w:r w:rsidRPr="0060544E">
              <w:t xml:space="preserve"> recognizes and manages communication challenges. Maintains and coordinates necessary communication outside of meeting. </w:t>
            </w:r>
          </w:p>
        </w:tc>
        <w:tc>
          <w:tcPr>
            <w:tcW w:w="72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D2D0656" w14:textId="77777777" w:rsidR="006F01E2" w:rsidRPr="0060544E" w:rsidRDefault="006F01E2" w:rsidP="0060544E"/>
        </w:tc>
      </w:tr>
      <w:tr w:rsidR="006F01E2" w:rsidRPr="0060544E" w14:paraId="208EF1D3" w14:textId="77777777" w:rsidTr="0060544E">
        <w:trPr>
          <w:trHeight w:val="60"/>
        </w:trPr>
        <w:tc>
          <w:tcPr>
            <w:tcW w:w="10800" w:type="dxa"/>
            <w:gridSpan w:val="6"/>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D99CE5F" w14:textId="77777777" w:rsidR="006F01E2" w:rsidRPr="0060544E" w:rsidRDefault="006F01E2" w:rsidP="0060544E">
            <w:pPr>
              <w:rPr>
                <w:b/>
              </w:rPr>
            </w:pPr>
            <w:r w:rsidRPr="0060544E">
              <w:rPr>
                <w:b/>
              </w:rPr>
              <w:t>Leadership skills in team meetings</w:t>
            </w:r>
          </w:p>
        </w:tc>
      </w:tr>
      <w:tr w:rsidR="006F01E2" w:rsidRPr="0060544E" w14:paraId="225DF661" w14:textId="77777777" w:rsidTr="0060544E">
        <w:trPr>
          <w:trHeight w:val="60"/>
        </w:trPr>
        <w:tc>
          <w:tcPr>
            <w:tcW w:w="19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6DFE0EE" w14:textId="77777777" w:rsidR="006F01E2" w:rsidRPr="0060544E" w:rsidRDefault="006F01E2" w:rsidP="00DC3128">
            <w:pPr>
              <w:jc w:val="center"/>
            </w:pPr>
            <w:r w:rsidRPr="0060544E">
              <w:t>1</w:t>
            </w:r>
          </w:p>
        </w:tc>
        <w:tc>
          <w:tcPr>
            <w:tcW w:w="20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5C4C38E" w14:textId="77777777" w:rsidR="006F01E2" w:rsidRPr="0060544E" w:rsidRDefault="006F01E2" w:rsidP="00DC3128">
            <w:pPr>
              <w:jc w:val="center"/>
            </w:pPr>
            <w:r w:rsidRPr="0060544E">
              <w:t>2</w:t>
            </w:r>
          </w:p>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88F082A" w14:textId="77777777" w:rsidR="006F01E2" w:rsidRPr="0060544E" w:rsidRDefault="006F01E2" w:rsidP="00DC3128">
            <w:pPr>
              <w:jc w:val="center"/>
            </w:pPr>
            <w:r w:rsidRPr="0060544E">
              <w:t>3</w:t>
            </w:r>
          </w:p>
        </w:tc>
        <w:tc>
          <w:tcPr>
            <w:tcW w:w="20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238E430" w14:textId="77777777" w:rsidR="006F01E2" w:rsidRPr="0060544E" w:rsidRDefault="006F01E2" w:rsidP="00DC3128">
            <w:pPr>
              <w:jc w:val="center"/>
            </w:pPr>
            <w:r w:rsidRPr="0060544E">
              <w:t>4</w:t>
            </w:r>
          </w:p>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B96D05E" w14:textId="77777777" w:rsidR="006F01E2" w:rsidRPr="0060544E" w:rsidRDefault="006F01E2" w:rsidP="00DC3128">
            <w:pPr>
              <w:jc w:val="center"/>
            </w:pPr>
            <w:r w:rsidRPr="0060544E">
              <w:t>5</w:t>
            </w:r>
          </w:p>
        </w:tc>
        <w:tc>
          <w:tcPr>
            <w:tcW w:w="72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3C47234" w14:textId="77777777" w:rsidR="006F01E2" w:rsidRPr="0060544E" w:rsidRDefault="006F01E2" w:rsidP="00DC3128">
            <w:pPr>
              <w:jc w:val="center"/>
            </w:pPr>
            <w:r w:rsidRPr="0060544E">
              <w:t>n/a</w:t>
            </w:r>
          </w:p>
        </w:tc>
      </w:tr>
      <w:tr w:rsidR="006F01E2" w:rsidRPr="0060544E" w14:paraId="37CC8FBD" w14:textId="77777777" w:rsidTr="0060544E">
        <w:trPr>
          <w:trHeight w:val="60"/>
        </w:trPr>
        <w:tc>
          <w:tcPr>
            <w:tcW w:w="19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9C1B7A4" w14:textId="77777777" w:rsidR="006F01E2" w:rsidRPr="0060544E" w:rsidRDefault="006F01E2" w:rsidP="0060544E">
            <w:r w:rsidRPr="0060544E">
              <w:t>Consistently avoids or declines leadership responsibilities. Cannot follow others.</w:t>
            </w:r>
          </w:p>
        </w:tc>
        <w:tc>
          <w:tcPr>
            <w:tcW w:w="20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7AEBE3B" w14:textId="77777777" w:rsidR="006F01E2" w:rsidRPr="0060544E" w:rsidRDefault="006F01E2" w:rsidP="0060544E"/>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5C4CB5B" w14:textId="77777777" w:rsidR="006F01E2" w:rsidRPr="0060544E" w:rsidRDefault="006F01E2" w:rsidP="0060544E">
            <w:r w:rsidRPr="0060544E">
              <w:t>Values difference. Builds on others opinions. Supports consensus building efforts. Encourages multiple viewpoints.</w:t>
            </w:r>
          </w:p>
        </w:tc>
        <w:tc>
          <w:tcPr>
            <w:tcW w:w="20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9BA2771" w14:textId="77777777" w:rsidR="006F01E2" w:rsidRPr="0060544E" w:rsidRDefault="006F01E2" w:rsidP="0060544E"/>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587FB88" w14:textId="77777777" w:rsidR="006F01E2" w:rsidRPr="0060544E" w:rsidRDefault="006F01E2" w:rsidP="0060544E">
            <w:r w:rsidRPr="0060544E">
              <w:t xml:space="preserve">Flexible approach and </w:t>
            </w:r>
            <w:proofErr w:type="spellStart"/>
            <w:r w:rsidRPr="0060544E">
              <w:t>situationally</w:t>
            </w:r>
            <w:proofErr w:type="spellEnd"/>
            <w:r w:rsidRPr="0060544E">
              <w:t xml:space="preserve"> aware. Respectfully delegates and shares power. Demonstrates followership when issue is better lead by another.</w:t>
            </w:r>
          </w:p>
        </w:tc>
        <w:tc>
          <w:tcPr>
            <w:tcW w:w="72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CC9764F" w14:textId="77777777" w:rsidR="006F01E2" w:rsidRPr="0060544E" w:rsidRDefault="006F01E2" w:rsidP="0060544E"/>
        </w:tc>
      </w:tr>
      <w:tr w:rsidR="006F01E2" w:rsidRPr="00DC3128" w14:paraId="1A08F77B" w14:textId="77777777" w:rsidTr="0060544E">
        <w:trPr>
          <w:trHeight w:val="60"/>
        </w:trPr>
        <w:tc>
          <w:tcPr>
            <w:tcW w:w="10800" w:type="dxa"/>
            <w:gridSpan w:val="6"/>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DB313BC" w14:textId="77777777" w:rsidR="006F01E2" w:rsidRPr="00DC3128" w:rsidRDefault="006F01E2" w:rsidP="0060544E">
            <w:pPr>
              <w:rPr>
                <w:b/>
              </w:rPr>
            </w:pPr>
            <w:r w:rsidRPr="00DC3128">
              <w:rPr>
                <w:b/>
              </w:rPr>
              <w:t>Management of difference and conflict in team meetings</w:t>
            </w:r>
          </w:p>
        </w:tc>
      </w:tr>
      <w:tr w:rsidR="006F01E2" w:rsidRPr="0060544E" w14:paraId="60CCA5AA" w14:textId="77777777" w:rsidTr="00DC3128">
        <w:trPr>
          <w:trHeight w:val="60"/>
        </w:trPr>
        <w:tc>
          <w:tcPr>
            <w:tcW w:w="19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50AD78A" w14:textId="77777777" w:rsidR="006F01E2" w:rsidRPr="0060544E" w:rsidRDefault="006F01E2" w:rsidP="00DC3128">
            <w:pPr>
              <w:jc w:val="center"/>
            </w:pPr>
            <w:r w:rsidRPr="0060544E">
              <w:t>1</w:t>
            </w:r>
          </w:p>
        </w:tc>
        <w:tc>
          <w:tcPr>
            <w:tcW w:w="20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BFBA943" w14:textId="77777777" w:rsidR="006F01E2" w:rsidRPr="0060544E" w:rsidRDefault="006F01E2" w:rsidP="00DC3128">
            <w:pPr>
              <w:jc w:val="center"/>
            </w:pPr>
            <w:r w:rsidRPr="0060544E">
              <w:t>2</w:t>
            </w:r>
          </w:p>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0997144" w14:textId="77777777" w:rsidR="006F01E2" w:rsidRPr="0060544E" w:rsidRDefault="006F01E2" w:rsidP="00DC3128">
            <w:pPr>
              <w:jc w:val="center"/>
            </w:pPr>
            <w:r w:rsidRPr="0060544E">
              <w:t>3</w:t>
            </w:r>
          </w:p>
        </w:tc>
        <w:tc>
          <w:tcPr>
            <w:tcW w:w="20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99B1632" w14:textId="77777777" w:rsidR="006F01E2" w:rsidRPr="0060544E" w:rsidRDefault="006F01E2" w:rsidP="00DC3128">
            <w:pPr>
              <w:jc w:val="center"/>
            </w:pPr>
            <w:r w:rsidRPr="0060544E">
              <w:t>4</w:t>
            </w:r>
          </w:p>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DAF4380" w14:textId="77777777" w:rsidR="006F01E2" w:rsidRPr="0060544E" w:rsidRDefault="006F01E2" w:rsidP="00DC3128">
            <w:pPr>
              <w:jc w:val="center"/>
            </w:pPr>
            <w:r w:rsidRPr="0060544E">
              <w:t>5</w:t>
            </w:r>
          </w:p>
        </w:tc>
        <w:tc>
          <w:tcPr>
            <w:tcW w:w="72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7BD35FA" w14:textId="77777777" w:rsidR="006F01E2" w:rsidRPr="0060544E" w:rsidRDefault="006F01E2" w:rsidP="00DC3128">
            <w:pPr>
              <w:jc w:val="center"/>
            </w:pPr>
            <w:r w:rsidRPr="0060544E">
              <w:t>n/a</w:t>
            </w:r>
          </w:p>
        </w:tc>
      </w:tr>
      <w:tr w:rsidR="006F01E2" w:rsidRPr="0060544E" w14:paraId="1A84A1BE" w14:textId="77777777" w:rsidTr="00DC3128">
        <w:trPr>
          <w:trHeight w:val="60"/>
        </w:trPr>
        <w:tc>
          <w:tcPr>
            <w:tcW w:w="19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5FC4F8A" w14:textId="77777777" w:rsidR="006F01E2" w:rsidRPr="0060544E" w:rsidRDefault="006F01E2" w:rsidP="0060544E">
            <w:r w:rsidRPr="0060544E">
              <w:t>Argumentative. Lacks awareness of own personal contributions to difference or conflict. Debates feedback.</w:t>
            </w:r>
          </w:p>
        </w:tc>
        <w:tc>
          <w:tcPr>
            <w:tcW w:w="20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B84205F" w14:textId="77777777" w:rsidR="006F01E2" w:rsidRPr="0060544E" w:rsidRDefault="006F01E2" w:rsidP="0060544E"/>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6DAC209" w14:textId="77777777" w:rsidR="006F01E2" w:rsidRPr="0060544E" w:rsidRDefault="006F01E2" w:rsidP="0060544E">
            <w:r w:rsidRPr="0060544E">
              <w:t xml:space="preserve">Identifies and manages differences constructively. Listens to understand, and for common ground. Demonstrates a willingness to act upon feedback. </w:t>
            </w:r>
          </w:p>
        </w:tc>
        <w:tc>
          <w:tcPr>
            <w:tcW w:w="207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152D831" w14:textId="77777777" w:rsidR="006F01E2" w:rsidRPr="0060544E" w:rsidRDefault="006F01E2" w:rsidP="0060544E"/>
        </w:tc>
        <w:tc>
          <w:tcPr>
            <w:tcW w:w="19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23CB27C" w14:textId="77777777" w:rsidR="006F01E2" w:rsidRPr="0060544E" w:rsidRDefault="006F01E2" w:rsidP="0060544E">
            <w:r w:rsidRPr="0060544E">
              <w:t>Proactively assists in subverting and resolving conflict with team members regardless of context.</w:t>
            </w:r>
          </w:p>
        </w:tc>
        <w:tc>
          <w:tcPr>
            <w:tcW w:w="72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D97FAFE" w14:textId="77777777" w:rsidR="006F01E2" w:rsidRPr="0060544E" w:rsidRDefault="006F01E2" w:rsidP="0060544E"/>
        </w:tc>
      </w:tr>
    </w:tbl>
    <w:p w14:paraId="4BE77139" w14:textId="77777777" w:rsidR="00DC3128" w:rsidRDefault="00DC3128">
      <w:r>
        <w:br w:type="page"/>
      </w:r>
    </w:p>
    <w:p w14:paraId="53E84496" w14:textId="77777777" w:rsidR="006F01E2" w:rsidRPr="0060544E" w:rsidRDefault="006F01E2" w:rsidP="0060544E"/>
    <w:p w14:paraId="70BF0F21" w14:textId="77777777" w:rsidR="006F01E2" w:rsidRPr="0060544E" w:rsidRDefault="006F01E2" w:rsidP="0060544E"/>
    <w:tbl>
      <w:tblPr>
        <w:tblW w:w="0" w:type="auto"/>
        <w:tblInd w:w="80" w:type="dxa"/>
        <w:tblLayout w:type="fixed"/>
        <w:tblCellMar>
          <w:left w:w="0" w:type="dxa"/>
          <w:right w:w="0" w:type="dxa"/>
        </w:tblCellMar>
        <w:tblLook w:val="0000" w:firstRow="0" w:lastRow="0" w:firstColumn="0" w:lastColumn="0" w:noHBand="0" w:noVBand="0"/>
      </w:tblPr>
      <w:tblGrid>
        <w:gridCol w:w="2160"/>
        <w:gridCol w:w="2160"/>
        <w:gridCol w:w="2160"/>
        <w:gridCol w:w="2160"/>
        <w:gridCol w:w="2160"/>
      </w:tblGrid>
      <w:tr w:rsidR="00DC3128" w:rsidRPr="00DC3128" w14:paraId="5B5C4B6E" w14:textId="77777777" w:rsidTr="00264C11">
        <w:trPr>
          <w:trHeight w:val="60"/>
        </w:trPr>
        <w:tc>
          <w:tcPr>
            <w:tcW w:w="10800" w:type="dxa"/>
            <w:gridSpan w:val="5"/>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CB448DE" w14:textId="002E2815" w:rsidR="00DC3128" w:rsidRPr="00DC3128" w:rsidRDefault="00DC3128" w:rsidP="0060544E">
            <w:pPr>
              <w:rPr>
                <w:b/>
              </w:rPr>
            </w:pPr>
            <w:r w:rsidRPr="00DC3128">
              <w:rPr>
                <w:b/>
              </w:rPr>
              <w:t>OVERALL PERFORMANCE IN TEAM MEETINGS</w:t>
            </w:r>
          </w:p>
        </w:tc>
      </w:tr>
      <w:tr w:rsidR="006F01E2" w:rsidRPr="0060544E" w14:paraId="4FCC478D" w14:textId="77777777" w:rsidTr="00DC3128">
        <w:trPr>
          <w:trHeight w:val="60"/>
        </w:trPr>
        <w:tc>
          <w:tcPr>
            <w:tcW w:w="216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7EC6B29E" w14:textId="77777777" w:rsidR="006F01E2" w:rsidRPr="0060544E" w:rsidRDefault="006F01E2" w:rsidP="00DC3128">
            <w:pPr>
              <w:jc w:val="center"/>
            </w:pPr>
            <w:r w:rsidRPr="0060544E">
              <w:t>1</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BF5AAD" w14:textId="77777777" w:rsidR="006F01E2" w:rsidRPr="0060544E" w:rsidRDefault="006F01E2" w:rsidP="00DC3128">
            <w:pPr>
              <w:jc w:val="center"/>
            </w:pPr>
            <w:r w:rsidRPr="0060544E">
              <w:t>2</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065B50" w14:textId="77777777" w:rsidR="006F01E2" w:rsidRPr="0060544E" w:rsidRDefault="006F01E2" w:rsidP="00DC3128">
            <w:pPr>
              <w:jc w:val="center"/>
            </w:pPr>
            <w:r w:rsidRPr="0060544E">
              <w:t>3</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E9FC4E" w14:textId="77777777" w:rsidR="006F01E2" w:rsidRPr="0060544E" w:rsidRDefault="006F01E2" w:rsidP="00DC3128">
            <w:pPr>
              <w:jc w:val="center"/>
            </w:pPr>
            <w:r w:rsidRPr="0060544E">
              <w:t>4</w:t>
            </w:r>
          </w:p>
        </w:tc>
        <w:tc>
          <w:tcPr>
            <w:tcW w:w="216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C8119ED" w14:textId="77777777" w:rsidR="006F01E2" w:rsidRPr="0060544E" w:rsidRDefault="006F01E2" w:rsidP="00DC3128">
            <w:pPr>
              <w:jc w:val="center"/>
            </w:pPr>
            <w:r w:rsidRPr="0060544E">
              <w:t>5</w:t>
            </w:r>
          </w:p>
        </w:tc>
      </w:tr>
      <w:tr w:rsidR="006F01E2" w:rsidRPr="0060544E" w14:paraId="19351225" w14:textId="77777777" w:rsidTr="00DC3128">
        <w:trPr>
          <w:trHeight w:val="60"/>
        </w:trPr>
        <w:tc>
          <w:tcPr>
            <w:tcW w:w="216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6AE1DDBD" w14:textId="77777777" w:rsidR="006F01E2" w:rsidRPr="0060544E" w:rsidRDefault="006F01E2" w:rsidP="0060544E">
            <w:r w:rsidRPr="0060544E">
              <w:t>Unsatisfactory</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047C9D" w14:textId="77777777" w:rsidR="006F01E2" w:rsidRPr="0060544E" w:rsidRDefault="006F01E2" w:rsidP="0060544E"/>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2D94E3" w14:textId="77777777" w:rsidR="006F01E2" w:rsidRPr="0060544E" w:rsidRDefault="006F01E2" w:rsidP="0060544E">
            <w:r w:rsidRPr="0060544E">
              <w:t>Solid performance</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B59A0F" w14:textId="77777777" w:rsidR="006F01E2" w:rsidRPr="0060544E" w:rsidRDefault="006F01E2" w:rsidP="0060544E"/>
        </w:tc>
        <w:tc>
          <w:tcPr>
            <w:tcW w:w="216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1E42A3C" w14:textId="77777777" w:rsidR="006F01E2" w:rsidRPr="0060544E" w:rsidRDefault="006F01E2" w:rsidP="0060544E">
            <w:r w:rsidRPr="0060544E">
              <w:t>Superior</w:t>
            </w:r>
          </w:p>
        </w:tc>
      </w:tr>
      <w:tr w:rsidR="006F01E2" w:rsidRPr="0060544E" w14:paraId="686AE9B7" w14:textId="77777777" w:rsidTr="00DC3128">
        <w:trPr>
          <w:trHeight w:val="60"/>
        </w:trPr>
        <w:tc>
          <w:tcPr>
            <w:tcW w:w="216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405E0D2" w14:textId="77777777" w:rsidR="006F01E2" w:rsidRPr="0060544E" w:rsidRDefault="006F01E2" w:rsidP="0060544E">
            <w:r w:rsidRPr="0060544E">
              <w:t>Below the minimally acceptable level for a trainee at specified training level.</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EA7CB" w14:textId="77777777" w:rsidR="006F01E2" w:rsidRPr="0060544E" w:rsidRDefault="006F01E2" w:rsidP="0060544E"/>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C7BF82" w14:textId="77777777" w:rsidR="006F01E2" w:rsidRPr="0060544E" w:rsidRDefault="006F01E2" w:rsidP="0060544E">
            <w:r w:rsidRPr="0060544E">
              <w:t>Demonstrates a solid ability to perform competently. Does what is expected at the specified training level.</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0AB0DF" w14:textId="77777777" w:rsidR="006F01E2" w:rsidRPr="0060544E" w:rsidRDefault="006F01E2" w:rsidP="0060544E"/>
        </w:tc>
        <w:tc>
          <w:tcPr>
            <w:tcW w:w="216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3A304243" w14:textId="77777777" w:rsidR="006F01E2" w:rsidRPr="0060544E" w:rsidRDefault="006F01E2" w:rsidP="0060544E">
            <w:r w:rsidRPr="0060544E">
              <w:t>Significantly exceeds the benchmark for competence at the specified training level.</w:t>
            </w:r>
          </w:p>
        </w:tc>
      </w:tr>
    </w:tbl>
    <w:p w14:paraId="68950877" w14:textId="77777777" w:rsidR="006F01E2" w:rsidRPr="0060544E" w:rsidRDefault="006F01E2" w:rsidP="0060544E"/>
    <w:p w14:paraId="3872A827" w14:textId="77777777" w:rsidR="006F01E2" w:rsidRPr="0060544E" w:rsidRDefault="006F01E2" w:rsidP="0060544E"/>
    <w:tbl>
      <w:tblPr>
        <w:tblW w:w="0" w:type="auto"/>
        <w:tblInd w:w="80" w:type="dxa"/>
        <w:tblLayout w:type="fixed"/>
        <w:tblCellMar>
          <w:left w:w="0" w:type="dxa"/>
          <w:right w:w="0" w:type="dxa"/>
        </w:tblCellMar>
        <w:tblLook w:val="0000" w:firstRow="0" w:lastRow="0" w:firstColumn="0" w:lastColumn="0" w:noHBand="0" w:noVBand="0"/>
      </w:tblPr>
      <w:tblGrid>
        <w:gridCol w:w="5355"/>
        <w:gridCol w:w="5355"/>
      </w:tblGrid>
      <w:tr w:rsidR="006F01E2" w:rsidRPr="0060544E" w14:paraId="4434B4DB" w14:textId="77777777" w:rsidTr="00DC3128">
        <w:trPr>
          <w:trHeight w:val="60"/>
        </w:trPr>
        <w:tc>
          <w:tcPr>
            <w:tcW w:w="5355"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1A9C1BA" w14:textId="77777777" w:rsidR="006F01E2" w:rsidRPr="0060544E" w:rsidRDefault="006F01E2" w:rsidP="0060544E">
            <w:r w:rsidRPr="0060544E">
              <w:t>Describe STRENGTHS</w:t>
            </w:r>
          </w:p>
          <w:p w14:paraId="0879C315" w14:textId="77777777" w:rsidR="006F01E2" w:rsidRPr="0060544E" w:rsidRDefault="006F01E2" w:rsidP="0060544E">
            <w:r w:rsidRPr="0060544E">
              <w:t xml:space="preserve"> </w:t>
            </w:r>
          </w:p>
          <w:p w14:paraId="423DAD2F" w14:textId="77777777" w:rsidR="006F01E2" w:rsidRPr="0060544E" w:rsidRDefault="006F01E2" w:rsidP="0060544E"/>
          <w:p w14:paraId="5329B286" w14:textId="77777777" w:rsidR="006F01E2" w:rsidRPr="0060544E" w:rsidRDefault="006F01E2" w:rsidP="0060544E"/>
          <w:p w14:paraId="01B29F57" w14:textId="77777777" w:rsidR="006F01E2" w:rsidRPr="0060544E" w:rsidRDefault="006F01E2" w:rsidP="0060544E"/>
          <w:p w14:paraId="3C978C38" w14:textId="77777777" w:rsidR="006F01E2" w:rsidRPr="0060544E" w:rsidRDefault="006F01E2" w:rsidP="0060544E"/>
          <w:p w14:paraId="1CEB225B" w14:textId="77777777" w:rsidR="006F01E2" w:rsidRPr="0060544E" w:rsidRDefault="006F01E2" w:rsidP="0060544E"/>
          <w:p w14:paraId="0391B7A8" w14:textId="77777777" w:rsidR="006F01E2" w:rsidRPr="0060544E" w:rsidRDefault="006F01E2" w:rsidP="0060544E"/>
          <w:p w14:paraId="083F5D29" w14:textId="77777777" w:rsidR="006F01E2" w:rsidRPr="0060544E" w:rsidRDefault="006F01E2" w:rsidP="0060544E"/>
          <w:p w14:paraId="01E5990F" w14:textId="77777777" w:rsidR="006F01E2" w:rsidRPr="0060544E" w:rsidRDefault="006F01E2" w:rsidP="0060544E"/>
          <w:p w14:paraId="602D7989" w14:textId="77777777" w:rsidR="006F01E2" w:rsidRPr="0060544E" w:rsidRDefault="006F01E2" w:rsidP="0060544E"/>
          <w:p w14:paraId="4B9C799A" w14:textId="77777777" w:rsidR="006F01E2" w:rsidRPr="0060544E" w:rsidRDefault="006F01E2" w:rsidP="0060544E"/>
          <w:p w14:paraId="4CF1EAF3" w14:textId="77777777" w:rsidR="006F01E2" w:rsidRPr="0060544E" w:rsidRDefault="006F01E2" w:rsidP="0060544E"/>
          <w:p w14:paraId="77CF5C97" w14:textId="77777777" w:rsidR="006F01E2" w:rsidRPr="0060544E" w:rsidRDefault="006F01E2" w:rsidP="0060544E"/>
          <w:p w14:paraId="692017C5" w14:textId="77777777" w:rsidR="006F01E2" w:rsidRPr="0060544E" w:rsidRDefault="006F01E2" w:rsidP="0060544E"/>
          <w:p w14:paraId="0F3CD7A1" w14:textId="77777777" w:rsidR="006F01E2" w:rsidRPr="0060544E" w:rsidRDefault="006F01E2" w:rsidP="0060544E"/>
          <w:p w14:paraId="2C290704" w14:textId="77777777" w:rsidR="006F01E2" w:rsidRPr="0060544E" w:rsidRDefault="006F01E2" w:rsidP="0060544E"/>
          <w:p w14:paraId="3CFF01E4" w14:textId="77777777" w:rsidR="006F01E2" w:rsidRPr="0060544E" w:rsidRDefault="006F01E2" w:rsidP="0060544E"/>
        </w:tc>
        <w:tc>
          <w:tcPr>
            <w:tcW w:w="5355"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1DF84EB6" w14:textId="77777777" w:rsidR="006F01E2" w:rsidRPr="0060544E" w:rsidRDefault="006F01E2" w:rsidP="0060544E">
            <w:r w:rsidRPr="0060544E">
              <w:t xml:space="preserve">Actions or areas for Improvement </w:t>
            </w:r>
          </w:p>
          <w:p w14:paraId="59F06F83" w14:textId="77777777" w:rsidR="006F01E2" w:rsidRPr="0060544E" w:rsidRDefault="006F01E2" w:rsidP="0060544E"/>
          <w:p w14:paraId="77F2D4CB" w14:textId="77777777" w:rsidR="006F01E2" w:rsidRPr="0060544E" w:rsidRDefault="006F01E2" w:rsidP="0060544E"/>
          <w:p w14:paraId="39DA78A4" w14:textId="77777777" w:rsidR="006F01E2" w:rsidRPr="0060544E" w:rsidRDefault="006F01E2" w:rsidP="0060544E"/>
          <w:p w14:paraId="0D530007" w14:textId="77777777" w:rsidR="006F01E2" w:rsidRPr="0060544E" w:rsidRDefault="006F01E2" w:rsidP="0060544E"/>
        </w:tc>
      </w:tr>
    </w:tbl>
    <w:p w14:paraId="350B04C2" w14:textId="77777777" w:rsidR="006F01E2" w:rsidRPr="0060544E" w:rsidRDefault="006F01E2" w:rsidP="0060544E"/>
    <w:p w14:paraId="02C26018" w14:textId="77777777" w:rsidR="006F01E2" w:rsidRPr="0060544E" w:rsidRDefault="006F01E2" w:rsidP="0060544E"/>
    <w:p w14:paraId="75ED357C" w14:textId="77777777" w:rsidR="006F01E2" w:rsidRPr="0060544E" w:rsidRDefault="006F01E2" w:rsidP="0060544E">
      <w:r w:rsidRPr="0060544E">
        <w:t xml:space="preserve">Comments: </w:t>
      </w:r>
    </w:p>
    <w:p w14:paraId="2829BBCE" w14:textId="77777777" w:rsidR="006F01E2" w:rsidRPr="0060544E" w:rsidRDefault="006F01E2" w:rsidP="0060544E"/>
    <w:p w14:paraId="64168B80" w14:textId="77777777" w:rsidR="006F01E2" w:rsidRPr="0060544E" w:rsidRDefault="006F01E2" w:rsidP="0060544E"/>
    <w:p w14:paraId="2FAD19F3" w14:textId="77777777" w:rsidR="0030082E" w:rsidRDefault="0030082E" w:rsidP="0060544E"/>
    <w:p w14:paraId="74DBED7C" w14:textId="77777777" w:rsidR="00DC3128" w:rsidRDefault="00DC3128" w:rsidP="0060544E"/>
    <w:p w14:paraId="3432A269" w14:textId="77777777" w:rsidR="00DC3128" w:rsidRDefault="00DC3128" w:rsidP="0060544E"/>
    <w:p w14:paraId="77398CB3" w14:textId="77777777" w:rsidR="00DC3128" w:rsidRPr="0060544E" w:rsidRDefault="00DC3128" w:rsidP="0060544E"/>
    <w:sectPr w:rsidR="00DC3128" w:rsidRPr="0060544E" w:rsidSect="00324DFE">
      <w:headerReference w:type="default" r:id="rId10"/>
      <w:footerReference w:type="default" r:id="rId11"/>
      <w:footerReference w:type="first" r:id="rId12"/>
      <w:footnotePr>
        <w:numFmt w:val="lowerLetter"/>
      </w:footnotePr>
      <w:endnotePr>
        <w:numFmt w:val="lowerLetter"/>
      </w:endnotePr>
      <w:type w:val="continuous"/>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60544E" w:rsidRDefault="0060544E" w:rsidP="00324DFE">
      <w:r>
        <w:separator/>
      </w:r>
    </w:p>
  </w:endnote>
  <w:endnote w:type="continuationSeparator" w:id="0">
    <w:p w14:paraId="22BE1D83" w14:textId="77777777" w:rsidR="0060544E" w:rsidRDefault="0060544E" w:rsidP="00324DFE">
      <w:r>
        <w:continuationSeparator/>
      </w:r>
    </w:p>
  </w:endnote>
  <w:endnote w:id="1">
    <w:p w14:paraId="2D0E474A" w14:textId="17D1AF49" w:rsidR="0060544E" w:rsidRPr="004F5D5D" w:rsidRDefault="0060544E" w:rsidP="004F5D5D">
      <w:pPr>
        <w:rPr>
          <w:i/>
          <w:sz w:val="18"/>
          <w:szCs w:val="18"/>
        </w:rPr>
      </w:pPr>
      <w:r w:rsidRPr="0030082E">
        <w:rPr>
          <w:rStyle w:val="EndnoteReference"/>
          <w:sz w:val="18"/>
          <w:szCs w:val="18"/>
        </w:rPr>
        <w:endnoteRef/>
      </w:r>
      <w:r w:rsidRPr="0030082E">
        <w:rPr>
          <w:sz w:val="18"/>
          <w:szCs w:val="18"/>
        </w:rPr>
        <w:t xml:space="preserve"> Adapted from Glover Takahashi S, Martin D, Richardson D. Chapter 5 In </w:t>
      </w:r>
      <w:r w:rsidRPr="0030082E">
        <w:rPr>
          <w:i/>
          <w:sz w:val="18"/>
          <w:szCs w:val="18"/>
        </w:rPr>
        <w:t xml:space="preserve">The CanMEDS Toolkit for Teaching and </w:t>
      </w:r>
    </w:p>
    <w:p w14:paraId="692A9F08" w14:textId="6E922244" w:rsidR="0060544E" w:rsidRPr="00DC3128" w:rsidRDefault="0060544E" w:rsidP="00DC3128">
      <w:pPr>
        <w:rPr>
          <w:sz w:val="18"/>
          <w:szCs w:val="18"/>
        </w:rPr>
      </w:pPr>
      <w:proofErr w:type="gramStart"/>
      <w:r w:rsidRPr="0030082E">
        <w:rPr>
          <w:i/>
          <w:sz w:val="18"/>
          <w:szCs w:val="18"/>
        </w:rPr>
        <w:t>Assessing the Collaborator Role</w:t>
      </w:r>
      <w:r w:rsidRPr="0030082E">
        <w:rPr>
          <w:sz w:val="18"/>
          <w:szCs w:val="18"/>
        </w:rPr>
        <w:t>.</w:t>
      </w:r>
      <w:proofErr w:type="gramEnd"/>
      <w:r w:rsidRPr="0030082E">
        <w:rPr>
          <w:sz w:val="18"/>
          <w:szCs w:val="18"/>
        </w:rPr>
        <w:t xml:space="preserve"> Ottawa: The Royal College of Physicians and Surgeons of Canada; 20</w:t>
      </w:r>
      <w:r w:rsidR="00DC3128">
        <w:rPr>
          <w:sz w:val="18"/>
          <w:szCs w:val="18"/>
        </w:rPr>
        <w:t xml:space="preserve">12. </w:t>
      </w:r>
      <w:proofErr w:type="gramStart"/>
      <w:r w:rsidR="00DC3128">
        <w:rPr>
          <w:sz w:val="18"/>
          <w:szCs w:val="18"/>
        </w:rPr>
        <w:t>Reproduced with permission.</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680D" w14:textId="77777777" w:rsidR="0060544E" w:rsidRPr="001A1668" w:rsidRDefault="0060544E" w:rsidP="00324DFE"/>
  <w:p w14:paraId="46F80EF8" w14:textId="77777777" w:rsidR="0060544E" w:rsidRPr="001A1668" w:rsidRDefault="0060544E" w:rsidP="00324DFE">
    <w:pPr>
      <w:rPr>
        <w:rFonts w:cs="Arial"/>
        <w:sz w:val="10"/>
        <w:szCs w:val="10"/>
      </w:rPr>
    </w:pPr>
    <w:r w:rsidRPr="00E9045D">
      <w:rPr>
        <w:noProof/>
      </w:rPr>
      <w:drawing>
        <wp:anchor distT="0" distB="0" distL="114300" distR="114300" simplePos="0" relativeHeight="251661312" behindDoc="1" locked="0" layoutInCell="1" allowOverlap="1" wp14:anchorId="377EE522" wp14:editId="1A291901">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32493" w14:textId="08DF9F4E" w:rsidR="0060544E" w:rsidRPr="00324DFE" w:rsidRDefault="0060544E" w:rsidP="00324DFE">
    <w:pPr>
      <w:pStyle w:val="Footer"/>
      <w:rPr>
        <w:sz w:val="18"/>
        <w:szCs w:val="18"/>
      </w:rPr>
    </w:pPr>
    <w:r w:rsidRPr="00324DFE">
      <w:rPr>
        <w:sz w:val="18"/>
        <w:szCs w:val="18"/>
      </w:rPr>
      <w:t xml:space="preserve">                  Royal College of Physicians and Surgeons of Canada, 2015</w:t>
    </w:r>
    <w:r w:rsidRPr="00324DFE">
      <w:rPr>
        <w:sz w:val="18"/>
        <w:szCs w:val="18"/>
      </w:rPr>
      <w:br/>
      <w:t xml:space="preserve">                  canmeds.royalcollege.ca                                                                                     </w:t>
    </w:r>
    <w:r>
      <w:rPr>
        <w:sz w:val="18"/>
        <w:szCs w:val="18"/>
      </w:rPr>
      <w:t xml:space="preserve">           </w:t>
    </w:r>
    <w:r w:rsidRPr="00324DFE">
      <w:rPr>
        <w:sz w:val="18"/>
        <w:szCs w:val="18"/>
      </w:rPr>
      <w:t xml:space="preserve">     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D045E2">
      <w:rPr>
        <w:noProof/>
        <w:sz w:val="18"/>
        <w:szCs w:val="18"/>
      </w:rPr>
      <w:t>3</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D045E2">
      <w:rPr>
        <w:noProof/>
        <w:sz w:val="18"/>
        <w:szCs w:val="18"/>
      </w:rPr>
      <w:t>3</w:t>
    </w:r>
    <w:r w:rsidRPr="00324DFE">
      <w:rPr>
        <w:noProof/>
        <w:sz w:val="18"/>
        <w:szCs w:val="18"/>
      </w:rPr>
      <w:fldChar w:fldCharType="end"/>
    </w:r>
  </w:p>
  <w:p w14:paraId="13D87791" w14:textId="74178FE4" w:rsidR="0060544E" w:rsidRPr="00B749A2" w:rsidRDefault="0060544E" w:rsidP="00324DFE">
    <w:pPr>
      <w:pStyle w:val="TGCreatedby"/>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07737" w14:textId="77777777" w:rsidR="0060544E" w:rsidRPr="001A1668" w:rsidRDefault="0060544E" w:rsidP="00324DFE">
    <w:pPr>
      <w:rPr>
        <w:rFonts w:cs="Arial"/>
        <w:sz w:val="10"/>
        <w:szCs w:val="10"/>
      </w:rPr>
    </w:pPr>
    <w:r w:rsidRPr="00E9045D">
      <w:rPr>
        <w:noProof/>
      </w:rPr>
      <w:drawing>
        <wp:anchor distT="0" distB="0" distL="114300" distR="114300" simplePos="0" relativeHeight="251659264" behindDoc="1" locked="0" layoutInCell="1" allowOverlap="1" wp14:anchorId="2408CA95" wp14:editId="00506F87">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1" name="Picture 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1302FE21" w:rsidR="0060544E" w:rsidRPr="00324DFE" w:rsidRDefault="0060544E" w:rsidP="00324DFE">
    <w:pPr>
      <w:pStyle w:val="Footer"/>
      <w:rPr>
        <w:sz w:val="18"/>
        <w:szCs w:val="18"/>
      </w:rPr>
    </w:pPr>
    <w:r w:rsidRPr="00324DFE">
      <w:rPr>
        <w:sz w:val="18"/>
        <w:szCs w:val="18"/>
      </w:rPr>
      <w:t xml:space="preserve">                  Royal College of Physicians and Surgeons of Canada, 2015</w:t>
    </w:r>
    <w:r w:rsidRPr="00324DFE">
      <w:rPr>
        <w:sz w:val="18"/>
        <w:szCs w:val="18"/>
      </w:rPr>
      <w:br/>
      <w:t xml:space="preserve">                  canmeds.royalcollege.ca                                                                          </w:t>
    </w:r>
    <w:r>
      <w:rPr>
        <w:sz w:val="18"/>
        <w:szCs w:val="18"/>
      </w:rPr>
      <w:t xml:space="preserve">          </w:t>
    </w:r>
    <w:r w:rsidRPr="00324DFE">
      <w:rPr>
        <w:sz w:val="18"/>
        <w:szCs w:val="18"/>
      </w:rPr>
      <w:t xml:space="preserve">                </w:t>
    </w:r>
    <w:r w:rsidR="00DC3128" w:rsidRPr="00324DFE">
      <w:rPr>
        <w:sz w:val="18"/>
        <w:szCs w:val="18"/>
      </w:rPr>
      <w:t xml:space="preserve">Page </w:t>
    </w:r>
    <w:r w:rsidR="00DC3128" w:rsidRPr="00324DFE">
      <w:rPr>
        <w:sz w:val="18"/>
        <w:szCs w:val="18"/>
      </w:rPr>
      <w:fldChar w:fldCharType="begin"/>
    </w:r>
    <w:r w:rsidR="00DC3128" w:rsidRPr="00324DFE">
      <w:rPr>
        <w:sz w:val="18"/>
        <w:szCs w:val="18"/>
      </w:rPr>
      <w:instrText xml:space="preserve"> PAGE </w:instrText>
    </w:r>
    <w:r w:rsidR="00DC3128" w:rsidRPr="00324DFE">
      <w:rPr>
        <w:sz w:val="18"/>
        <w:szCs w:val="18"/>
      </w:rPr>
      <w:fldChar w:fldCharType="separate"/>
    </w:r>
    <w:r w:rsidR="00D045E2">
      <w:rPr>
        <w:noProof/>
        <w:sz w:val="18"/>
        <w:szCs w:val="18"/>
      </w:rPr>
      <w:t>1</w:t>
    </w:r>
    <w:r w:rsidR="00DC3128" w:rsidRPr="00324DFE">
      <w:rPr>
        <w:sz w:val="18"/>
        <w:szCs w:val="18"/>
      </w:rPr>
      <w:fldChar w:fldCharType="end"/>
    </w:r>
    <w:r w:rsidR="00DC3128" w:rsidRPr="00324DFE">
      <w:rPr>
        <w:sz w:val="18"/>
        <w:szCs w:val="18"/>
      </w:rPr>
      <w:t xml:space="preserve"> of </w:t>
    </w:r>
    <w:r w:rsidR="00DC3128" w:rsidRPr="00324DFE">
      <w:rPr>
        <w:sz w:val="18"/>
        <w:szCs w:val="18"/>
      </w:rPr>
      <w:fldChar w:fldCharType="begin"/>
    </w:r>
    <w:r w:rsidR="00DC3128" w:rsidRPr="00324DFE">
      <w:rPr>
        <w:sz w:val="18"/>
        <w:szCs w:val="18"/>
      </w:rPr>
      <w:instrText xml:space="preserve"> NUMPAGES </w:instrText>
    </w:r>
    <w:r w:rsidR="00DC3128" w:rsidRPr="00324DFE">
      <w:rPr>
        <w:sz w:val="18"/>
        <w:szCs w:val="18"/>
      </w:rPr>
      <w:fldChar w:fldCharType="separate"/>
    </w:r>
    <w:r w:rsidR="00D045E2">
      <w:rPr>
        <w:noProof/>
        <w:sz w:val="18"/>
        <w:szCs w:val="18"/>
      </w:rPr>
      <w:t>3</w:t>
    </w:r>
    <w:r w:rsidR="00DC3128" w:rsidRPr="00324DFE">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60544E" w:rsidRDefault="0060544E" w:rsidP="00324DFE">
      <w:r>
        <w:separator/>
      </w:r>
    </w:p>
  </w:footnote>
  <w:footnote w:type="continuationSeparator" w:id="0">
    <w:p w14:paraId="77E29B76" w14:textId="77777777" w:rsidR="0060544E" w:rsidRDefault="0060544E" w:rsidP="00324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24B75" w14:textId="7B54D3CC" w:rsidR="0060544E" w:rsidRDefault="0060544E" w:rsidP="00775038">
    <w:pPr>
      <w:pStyle w:val="RCtitle"/>
    </w:pPr>
    <w:r w:rsidRPr="00B749A2">
      <w:t>CanMEDS Teaching and Assessment Tools Guide</w:t>
    </w:r>
    <w:r w:rsidRPr="00B749A2">
      <w:tab/>
    </w:r>
    <w:r w:rsidRPr="00B749A2">
      <w:tab/>
    </w:r>
    <w:r w:rsidRPr="00B749A2">
      <w:tab/>
    </w:r>
    <w:r w:rsidRPr="00B749A2">
      <w:tab/>
      <w:t xml:space="preserve">     </w:t>
    </w:r>
    <w:r>
      <w:t xml:space="preserve">     Collaborator a</w:t>
    </w:r>
    <w:r w:rsidRPr="00B749A2">
      <w:t xml:space="preserve">ssessment </w:t>
    </w:r>
    <w:r>
      <w:t>t</w:t>
    </w:r>
    <w:r w:rsidRPr="00B749A2">
      <w:t>ool A</w:t>
    </w:r>
    <w:r w:rsidR="00DC3128">
      <w:t>3</w:t>
    </w:r>
  </w:p>
  <w:p w14:paraId="50490D08" w14:textId="77777777" w:rsidR="0060544E" w:rsidRPr="00B749A2" w:rsidRDefault="0060544E" w:rsidP="00775038">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275C8"/>
    <w:multiLevelType w:val="hybridMultilevel"/>
    <w:tmpl w:val="A5A41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84E83"/>
    <w:multiLevelType w:val="hybridMultilevel"/>
    <w:tmpl w:val="7700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A14430"/>
    <w:multiLevelType w:val="hybridMultilevel"/>
    <w:tmpl w:val="493C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B42C6B"/>
    <w:multiLevelType w:val="hybridMultilevel"/>
    <w:tmpl w:val="99E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E54BA"/>
    <w:multiLevelType w:val="hybridMultilevel"/>
    <w:tmpl w:val="5F86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54357D"/>
    <w:multiLevelType w:val="hybridMultilevel"/>
    <w:tmpl w:val="7C5A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D17D23"/>
    <w:multiLevelType w:val="hybridMultilevel"/>
    <w:tmpl w:val="DAAE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51387B"/>
    <w:multiLevelType w:val="hybridMultilevel"/>
    <w:tmpl w:val="0A32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5E423E"/>
    <w:multiLevelType w:val="hybridMultilevel"/>
    <w:tmpl w:val="1CFA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9"/>
  </w:num>
  <w:num w:numId="5">
    <w:abstractNumId w:val="2"/>
  </w:num>
  <w:num w:numId="6">
    <w:abstractNumId w:val="4"/>
  </w:num>
  <w:num w:numId="7">
    <w:abstractNumId w:val="11"/>
  </w:num>
  <w:num w:numId="8">
    <w:abstractNumId w:val="6"/>
  </w:num>
  <w:num w:numId="9">
    <w:abstractNumId w:val="3"/>
  </w:num>
  <w:num w:numId="10">
    <w:abstractNumId w:val="12"/>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E7B9F"/>
    <w:rsid w:val="000F60CF"/>
    <w:rsid w:val="00115295"/>
    <w:rsid w:val="00151645"/>
    <w:rsid w:val="001A025E"/>
    <w:rsid w:val="001E5D78"/>
    <w:rsid w:val="00203F1C"/>
    <w:rsid w:val="002258D3"/>
    <w:rsid w:val="0023139D"/>
    <w:rsid w:val="002A2C06"/>
    <w:rsid w:val="0030082E"/>
    <w:rsid w:val="00324DFE"/>
    <w:rsid w:val="0034270C"/>
    <w:rsid w:val="003577B7"/>
    <w:rsid w:val="003710B3"/>
    <w:rsid w:val="003F525C"/>
    <w:rsid w:val="00412654"/>
    <w:rsid w:val="00460676"/>
    <w:rsid w:val="004F5D5D"/>
    <w:rsid w:val="0050552B"/>
    <w:rsid w:val="00540F3D"/>
    <w:rsid w:val="00596C7C"/>
    <w:rsid w:val="005A372D"/>
    <w:rsid w:val="005F0B41"/>
    <w:rsid w:val="0060544E"/>
    <w:rsid w:val="006C762D"/>
    <w:rsid w:val="006D1D5E"/>
    <w:rsid w:val="006F01E2"/>
    <w:rsid w:val="006F46B0"/>
    <w:rsid w:val="00714FE1"/>
    <w:rsid w:val="00775038"/>
    <w:rsid w:val="00824235"/>
    <w:rsid w:val="008750EC"/>
    <w:rsid w:val="008B1454"/>
    <w:rsid w:val="008F18C8"/>
    <w:rsid w:val="00917DC4"/>
    <w:rsid w:val="009407FD"/>
    <w:rsid w:val="009908AC"/>
    <w:rsid w:val="009F2502"/>
    <w:rsid w:val="00A3380B"/>
    <w:rsid w:val="00AA321A"/>
    <w:rsid w:val="00AB5F37"/>
    <w:rsid w:val="00AC7717"/>
    <w:rsid w:val="00AD0C31"/>
    <w:rsid w:val="00AE38D0"/>
    <w:rsid w:val="00B749A2"/>
    <w:rsid w:val="00BB7E1E"/>
    <w:rsid w:val="00BC7145"/>
    <w:rsid w:val="00BD415E"/>
    <w:rsid w:val="00C17632"/>
    <w:rsid w:val="00C75AF3"/>
    <w:rsid w:val="00C951E6"/>
    <w:rsid w:val="00CB493D"/>
    <w:rsid w:val="00CB54FF"/>
    <w:rsid w:val="00CB738B"/>
    <w:rsid w:val="00D045E2"/>
    <w:rsid w:val="00D5390D"/>
    <w:rsid w:val="00D54643"/>
    <w:rsid w:val="00D73009"/>
    <w:rsid w:val="00D739C7"/>
    <w:rsid w:val="00DC3128"/>
    <w:rsid w:val="00DD421B"/>
    <w:rsid w:val="00DE6271"/>
    <w:rsid w:val="00E271E2"/>
    <w:rsid w:val="00E365E1"/>
    <w:rsid w:val="00EA3149"/>
    <w:rsid w:val="00EB397D"/>
    <w:rsid w:val="00EC5BD6"/>
    <w:rsid w:val="00F12447"/>
    <w:rsid w:val="00F8019F"/>
    <w:rsid w:val="00FC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FE"/>
    <w:rPr>
      <w:rFonts w:ascii="Verdana" w:eastAsia="MS ??" w:hAnsi="Verdana"/>
      <w:sz w:val="22"/>
      <w:szCs w:val="22"/>
      <w:lang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FE"/>
    <w:rPr>
      <w:rFonts w:ascii="Verdana" w:eastAsia="MS ??" w:hAnsi="Verdana"/>
      <w:sz w:val="22"/>
      <w:szCs w:val="22"/>
      <w:lang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15403-E8B3-437A-ABE2-2AB9557C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1</TotalTime>
  <Pages>3</Pages>
  <Words>435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4</cp:revision>
  <cp:lastPrinted>2015-09-25T14:32:00Z</cp:lastPrinted>
  <dcterms:created xsi:type="dcterms:W3CDTF">2015-09-28T19:27:00Z</dcterms:created>
  <dcterms:modified xsi:type="dcterms:W3CDTF">2015-11-25T20:02:00Z</dcterms:modified>
</cp:coreProperties>
</file>